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E7526" w14:textId="77777777" w:rsidR="00DA36E8" w:rsidRDefault="00DA36E8">
      <w:pPr>
        <w:sectPr w:rsidR="00DA36E8" w:rsidSect="00F8098E">
          <w:headerReference w:type="default" r:id="rId8"/>
          <w:type w:val="continuous"/>
          <w:pgSz w:w="12240" w:h="15840" w:code="1"/>
          <w:pgMar w:top="2610" w:right="1800" w:bottom="990" w:left="1800" w:header="720" w:footer="720" w:gutter="0"/>
          <w:cols w:space="720"/>
        </w:sectPr>
      </w:pPr>
    </w:p>
    <w:p w14:paraId="198115DD" w14:textId="6FFF29FB" w:rsidR="00C2376C" w:rsidRPr="0088334D" w:rsidRDefault="00C2376C" w:rsidP="00C2376C">
      <w:r>
        <w:rPr>
          <w:b/>
        </w:rPr>
        <w:t>TO:</w:t>
      </w:r>
      <w:r>
        <w:rPr>
          <w:b/>
        </w:rPr>
        <w:tab/>
      </w:r>
      <w:r w:rsidRPr="0088334D">
        <w:rPr>
          <w:b/>
        </w:rPr>
        <w:tab/>
      </w:r>
      <w:r w:rsidR="00685768" w:rsidRPr="0088334D">
        <w:t>Arnett Caviel</w:t>
      </w:r>
      <w:r w:rsidRPr="0088334D">
        <w:t>, Attorney</w:t>
      </w:r>
    </w:p>
    <w:p w14:paraId="083077B6" w14:textId="77777777" w:rsidR="00C2376C" w:rsidRPr="0088334D" w:rsidRDefault="00C2376C" w:rsidP="00C2376C">
      <w:pPr>
        <w:ind w:left="1440"/>
      </w:pPr>
      <w:r w:rsidRPr="0088334D">
        <w:t>Legal Division</w:t>
      </w:r>
    </w:p>
    <w:p w14:paraId="466D2BFA" w14:textId="77777777" w:rsidR="00C2376C" w:rsidRPr="0088334D" w:rsidRDefault="00C2376C" w:rsidP="00C2376C">
      <w:pPr>
        <w:tabs>
          <w:tab w:val="left" w:pos="1170"/>
        </w:tabs>
      </w:pPr>
      <w:r w:rsidRPr="0088334D">
        <w:tab/>
      </w:r>
      <w:r w:rsidRPr="0088334D">
        <w:tab/>
      </w:r>
    </w:p>
    <w:p w14:paraId="653CEBC3" w14:textId="36D8E21A" w:rsidR="00C2376C" w:rsidRPr="0088334D" w:rsidRDefault="00C2376C" w:rsidP="00C2376C">
      <w:r w:rsidRPr="0088334D">
        <w:rPr>
          <w:b/>
        </w:rPr>
        <w:t>FROM:</w:t>
      </w:r>
      <w:r w:rsidRPr="0088334D">
        <w:rPr>
          <w:b/>
        </w:rPr>
        <w:tab/>
      </w:r>
      <w:r w:rsidR="009E7E8D" w:rsidRPr="0088334D">
        <w:t>Patricia Garcia, Senior Engineering Specialist</w:t>
      </w:r>
    </w:p>
    <w:p w14:paraId="6D2D7ECA" w14:textId="77777777" w:rsidR="00C2376C" w:rsidRPr="0088334D" w:rsidRDefault="00C2376C" w:rsidP="00C2376C">
      <w:pPr>
        <w:ind w:left="1440"/>
      </w:pPr>
      <w:r w:rsidRPr="0088334D">
        <w:t>Infrastructure Division</w:t>
      </w:r>
    </w:p>
    <w:p w14:paraId="0565FB41" w14:textId="77777777" w:rsidR="00C2376C" w:rsidRPr="0088334D" w:rsidRDefault="00C2376C" w:rsidP="00C2376C">
      <w:pPr>
        <w:ind w:left="1440"/>
      </w:pPr>
    </w:p>
    <w:p w14:paraId="3464A76F" w14:textId="13F6E047" w:rsidR="00C2376C" w:rsidRPr="0088334D" w:rsidRDefault="00C2376C" w:rsidP="00C2376C">
      <w:pPr>
        <w:tabs>
          <w:tab w:val="left" w:pos="1440"/>
          <w:tab w:val="right" w:pos="9360"/>
        </w:tabs>
        <w:rPr>
          <w:b/>
          <w:szCs w:val="24"/>
        </w:rPr>
      </w:pPr>
      <w:r w:rsidRPr="0088334D">
        <w:rPr>
          <w:b/>
        </w:rPr>
        <w:t>DATE:</w:t>
      </w:r>
      <w:r w:rsidRPr="0088334D">
        <w:rPr>
          <w:b/>
        </w:rPr>
        <w:tab/>
      </w:r>
      <w:r w:rsidR="009E7E8D" w:rsidRPr="0088334D">
        <w:rPr>
          <w:bCs/>
        </w:rPr>
        <w:t xml:space="preserve">September </w:t>
      </w:r>
      <w:r w:rsidR="00D9230F">
        <w:rPr>
          <w:bCs/>
        </w:rPr>
        <w:t>13</w:t>
      </w:r>
      <w:r w:rsidR="009E7E8D" w:rsidRPr="0088334D">
        <w:rPr>
          <w:bCs/>
        </w:rPr>
        <w:t>, 2021</w:t>
      </w:r>
    </w:p>
    <w:p w14:paraId="1478175B" w14:textId="77777777" w:rsidR="00C2376C" w:rsidRPr="0088334D" w:rsidRDefault="00C2376C" w:rsidP="00C2376C">
      <w:pPr>
        <w:tabs>
          <w:tab w:val="left" w:pos="1170"/>
        </w:tabs>
        <w:spacing w:before="240"/>
      </w:pPr>
    </w:p>
    <w:p w14:paraId="5E24C337" w14:textId="59EE5507" w:rsidR="00C2376C" w:rsidRPr="0088334D" w:rsidRDefault="00C2376C" w:rsidP="00C2376C">
      <w:pPr>
        <w:ind w:left="1440" w:hanging="1440"/>
        <w:rPr>
          <w:b/>
          <w:i/>
          <w:szCs w:val="24"/>
        </w:rPr>
      </w:pPr>
      <w:r w:rsidRPr="0088334D">
        <w:rPr>
          <w:b/>
        </w:rPr>
        <w:t>RE:</w:t>
      </w:r>
      <w:r w:rsidRPr="0088334D">
        <w:rPr>
          <w:b/>
        </w:rPr>
        <w:tab/>
      </w:r>
      <w:r w:rsidRPr="0088334D">
        <w:rPr>
          <w:bCs/>
        </w:rPr>
        <w:t xml:space="preserve">Docket No. </w:t>
      </w:r>
      <w:r w:rsidR="009E7E8D" w:rsidRPr="0088334D">
        <w:rPr>
          <w:bCs/>
        </w:rPr>
        <w:t>52427</w:t>
      </w:r>
      <w:r w:rsidRPr="0088334D">
        <w:t xml:space="preserve"> – </w:t>
      </w:r>
      <w:r w:rsidRPr="0088334D">
        <w:rPr>
          <w:i/>
        </w:rPr>
        <w:t xml:space="preserve">Application of </w:t>
      </w:r>
      <w:bookmarkStart w:id="0" w:name="_Hlk51227423"/>
      <w:r w:rsidR="009E7E8D" w:rsidRPr="0088334D">
        <w:rPr>
          <w:i/>
        </w:rPr>
        <w:t>Patterson Water Supply LLC</w:t>
      </w:r>
      <w:r w:rsidRPr="0088334D">
        <w:rPr>
          <w:i/>
        </w:rPr>
        <w:t xml:space="preserve"> </w:t>
      </w:r>
      <w:bookmarkEnd w:id="0"/>
      <w:r w:rsidRPr="0088334D">
        <w:rPr>
          <w:i/>
        </w:rPr>
        <w:t xml:space="preserve">and </w:t>
      </w:r>
      <w:r w:rsidR="009E7E8D" w:rsidRPr="0088334D">
        <w:rPr>
          <w:i/>
        </w:rPr>
        <w:t xml:space="preserve">Myra </w:t>
      </w:r>
      <w:r w:rsidR="0088334D" w:rsidRPr="0088334D">
        <w:rPr>
          <w:i/>
        </w:rPr>
        <w:t>Water System</w:t>
      </w:r>
      <w:r w:rsidRPr="0088334D">
        <w:rPr>
          <w:bCs/>
          <w:i/>
        </w:rPr>
        <w:t xml:space="preserve"> </w:t>
      </w:r>
      <w:r w:rsidRPr="0088334D">
        <w:rPr>
          <w:i/>
        </w:rPr>
        <w:t xml:space="preserve">for Sale, Transfer, or Merger of Facilities and Certificate Rights in </w:t>
      </w:r>
      <w:bookmarkStart w:id="1" w:name="_Hlk51227441"/>
      <w:r w:rsidR="0088334D" w:rsidRPr="0088334D">
        <w:rPr>
          <w:i/>
        </w:rPr>
        <w:t>Cooke</w:t>
      </w:r>
      <w:r w:rsidRPr="0088334D">
        <w:rPr>
          <w:i/>
        </w:rPr>
        <w:t xml:space="preserve"> </w:t>
      </w:r>
      <w:bookmarkEnd w:id="1"/>
      <w:r w:rsidRPr="0088334D">
        <w:rPr>
          <w:i/>
        </w:rPr>
        <w:t>County</w:t>
      </w:r>
    </w:p>
    <w:p w14:paraId="436207EC" w14:textId="77777777" w:rsidR="00C2376C" w:rsidRDefault="00C2376C" w:rsidP="00C2376C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0C89FB94" wp14:editId="24852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1F83D7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22D6B4A4" w14:textId="77777777" w:rsidR="00C2376C" w:rsidRDefault="00C2376C" w:rsidP="00C2376C">
      <w:pPr>
        <w:rPr>
          <w:strike/>
        </w:rPr>
      </w:pPr>
    </w:p>
    <w:p w14:paraId="21DCAB22" w14:textId="0FBA0E50" w:rsidR="00C2376C" w:rsidRPr="0088334D" w:rsidRDefault="00C2376C" w:rsidP="00C2376C">
      <w:pPr>
        <w:rPr>
          <w:bCs/>
        </w:rPr>
      </w:pPr>
      <w:r w:rsidRPr="0088334D">
        <w:rPr>
          <w:bCs/>
        </w:rPr>
        <w:t xml:space="preserve">On </w:t>
      </w:r>
      <w:bookmarkStart w:id="2" w:name="_Hlk51227407"/>
      <w:bookmarkStart w:id="3" w:name="_Hlk51227919"/>
      <w:r w:rsidR="0088334D" w:rsidRPr="0088334D">
        <w:t>August 13, 2021</w:t>
      </w:r>
      <w:r w:rsidRPr="0088334D">
        <w:t xml:space="preserve">, </w:t>
      </w:r>
      <w:bookmarkEnd w:id="2"/>
      <w:r w:rsidR="0088334D" w:rsidRPr="0088334D">
        <w:t>Patterson Water Supply LLC</w:t>
      </w:r>
      <w:r w:rsidRPr="0088334D">
        <w:rPr>
          <w:bCs/>
        </w:rPr>
        <w:t xml:space="preserve"> (</w:t>
      </w:r>
      <w:bookmarkEnd w:id="3"/>
      <w:r w:rsidR="0088334D" w:rsidRPr="0088334D">
        <w:rPr>
          <w:bCs/>
        </w:rPr>
        <w:t>Patterson</w:t>
      </w:r>
      <w:r w:rsidRPr="0088334D">
        <w:rPr>
          <w:bCs/>
        </w:rPr>
        <w:t xml:space="preserve">) and </w:t>
      </w:r>
      <w:r w:rsidR="0088334D" w:rsidRPr="0088334D">
        <w:rPr>
          <w:bCs/>
        </w:rPr>
        <w:t>Myra Water System</w:t>
      </w:r>
      <w:r w:rsidRPr="0088334D">
        <w:rPr>
          <w:i/>
        </w:rPr>
        <w:t xml:space="preserve"> </w:t>
      </w:r>
      <w:r w:rsidRPr="0088334D">
        <w:rPr>
          <w:bCs/>
        </w:rPr>
        <w:t>(</w:t>
      </w:r>
      <w:r w:rsidR="0088334D" w:rsidRPr="0088334D">
        <w:t>Myra</w:t>
      </w:r>
      <w:r w:rsidRPr="0088334D">
        <w:rPr>
          <w:bCs/>
        </w:rPr>
        <w:t>) (collectively</w:t>
      </w:r>
      <w:r w:rsidR="00486645">
        <w:rPr>
          <w:bCs/>
        </w:rPr>
        <w:t>,</w:t>
      </w:r>
      <w:r w:rsidRPr="0088334D">
        <w:rPr>
          <w:bCs/>
        </w:rPr>
        <w:t xml:space="preserve"> Applicants) filed an application for </w:t>
      </w:r>
      <w:r w:rsidR="00486645">
        <w:rPr>
          <w:bCs/>
        </w:rPr>
        <w:t xml:space="preserve">approval of the </w:t>
      </w:r>
      <w:r w:rsidRPr="0088334D">
        <w:rPr>
          <w:bCs/>
        </w:rPr>
        <w:t>sale, transfer, or merger (STM) of facilities and certificate rights in</w:t>
      </w:r>
      <w:bookmarkStart w:id="4" w:name="_Hlk51227464"/>
      <w:r w:rsidR="0088334D" w:rsidRPr="0088334D">
        <w:rPr>
          <w:bCs/>
        </w:rPr>
        <w:t xml:space="preserve"> Cooke</w:t>
      </w:r>
      <w:r w:rsidRPr="0088334D">
        <w:rPr>
          <w:bCs/>
        </w:rPr>
        <w:t xml:space="preserve"> </w:t>
      </w:r>
      <w:bookmarkEnd w:id="4"/>
      <w:r w:rsidRPr="0088334D">
        <w:rPr>
          <w:bCs/>
        </w:rPr>
        <w:t xml:space="preserve">County, Texas, under Texas Water Code </w:t>
      </w:r>
      <w:r w:rsidRPr="0088334D">
        <w:t xml:space="preserve">(TWC) </w:t>
      </w:r>
      <w:r w:rsidRPr="0088334D">
        <w:rPr>
          <w:bCs/>
        </w:rPr>
        <w:t>§ 13.301</w:t>
      </w:r>
      <w:r w:rsidRPr="0088334D">
        <w:t xml:space="preserve"> </w:t>
      </w:r>
      <w:r w:rsidRPr="0088334D">
        <w:rPr>
          <w:bCs/>
        </w:rPr>
        <w:t xml:space="preserve">and 16 Texas Administrative Code (TAC) § 24.239.  </w:t>
      </w:r>
    </w:p>
    <w:p w14:paraId="4966BA4C" w14:textId="77777777" w:rsidR="0088334D" w:rsidRPr="0088334D" w:rsidRDefault="0088334D" w:rsidP="0088334D">
      <w:pPr>
        <w:rPr>
          <w:bCs/>
        </w:rPr>
      </w:pPr>
    </w:p>
    <w:p w14:paraId="7344F895" w14:textId="3755FA80" w:rsidR="00F47941" w:rsidRDefault="00C2376C" w:rsidP="0088334D">
      <w:pPr>
        <w:rPr>
          <w:bCs/>
        </w:rPr>
      </w:pPr>
      <w:r w:rsidRPr="0088334D">
        <w:rPr>
          <w:bCs/>
        </w:rPr>
        <w:t xml:space="preserve">Specifically, </w:t>
      </w:r>
      <w:r w:rsidR="0088334D" w:rsidRPr="0088334D">
        <w:t>Patterson</w:t>
      </w:r>
      <w:r w:rsidR="00F47941">
        <w:rPr>
          <w:bCs/>
        </w:rPr>
        <w:t>,</w:t>
      </w:r>
      <w:r w:rsidRPr="0088334D">
        <w:rPr>
          <w:bCs/>
        </w:rPr>
        <w:t xml:space="preserve"> </w:t>
      </w:r>
      <w:r w:rsidR="00F47941">
        <w:rPr>
          <w:bCs/>
        </w:rPr>
        <w:t>water c</w:t>
      </w:r>
      <w:r w:rsidRPr="0088334D">
        <w:rPr>
          <w:bCs/>
        </w:rPr>
        <w:t xml:space="preserve">ertificate of convenience and necessity (CCN) No. </w:t>
      </w:r>
      <w:r w:rsidR="0088334D" w:rsidRPr="0088334D">
        <w:t>13248</w:t>
      </w:r>
      <w:r w:rsidRPr="0088334D">
        <w:t xml:space="preserve">, </w:t>
      </w:r>
      <w:r w:rsidRPr="0088334D">
        <w:rPr>
          <w:bCs/>
        </w:rPr>
        <w:t xml:space="preserve">seeks approval to acquire facilities and to transfer </w:t>
      </w:r>
      <w:proofErr w:type="gramStart"/>
      <w:r w:rsidRPr="0088334D">
        <w:rPr>
          <w:bCs/>
        </w:rPr>
        <w:t>all of</w:t>
      </w:r>
      <w:proofErr w:type="gramEnd"/>
      <w:r w:rsidRPr="0088334D">
        <w:rPr>
          <w:bCs/>
        </w:rPr>
        <w:t xml:space="preserve"> the </w:t>
      </w:r>
      <w:r w:rsidR="00D82F5C" w:rsidRPr="0088334D">
        <w:rPr>
          <w:bCs/>
        </w:rPr>
        <w:t xml:space="preserve">water </w:t>
      </w:r>
      <w:r w:rsidRPr="0088334D">
        <w:rPr>
          <w:bCs/>
        </w:rPr>
        <w:t xml:space="preserve">service area from </w:t>
      </w:r>
      <w:r w:rsidR="0088334D" w:rsidRPr="0088334D">
        <w:t>Myra</w:t>
      </w:r>
      <w:r w:rsidRPr="0088334D">
        <w:t xml:space="preserve"> </w:t>
      </w:r>
      <w:r w:rsidRPr="0088334D">
        <w:rPr>
          <w:bCs/>
        </w:rPr>
        <w:t xml:space="preserve">under </w:t>
      </w:r>
      <w:r w:rsidR="00D82F5C" w:rsidRPr="0088334D">
        <w:rPr>
          <w:bCs/>
        </w:rPr>
        <w:t>water</w:t>
      </w:r>
      <w:r w:rsidRPr="0088334D">
        <w:t xml:space="preserve"> CCN No. </w:t>
      </w:r>
      <w:r w:rsidR="0088334D" w:rsidRPr="0088334D">
        <w:t>12514</w:t>
      </w:r>
      <w:r w:rsidRPr="0088334D">
        <w:rPr>
          <w:bCs/>
        </w:rPr>
        <w:t xml:space="preserve">.  </w:t>
      </w:r>
    </w:p>
    <w:p w14:paraId="293B6F7D" w14:textId="77777777" w:rsidR="00F47941" w:rsidRDefault="00F47941" w:rsidP="0088334D">
      <w:pPr>
        <w:rPr>
          <w:bCs/>
        </w:rPr>
      </w:pPr>
    </w:p>
    <w:p w14:paraId="3C3E3289" w14:textId="7877D577" w:rsidR="0088334D" w:rsidRPr="0088334D" w:rsidRDefault="0088334D" w:rsidP="0088334D">
      <w:r w:rsidRPr="0088334D">
        <w:t>The requested area includes 116 customer connections and approximately 982 acres transferred area from CCN No. 12514.</w:t>
      </w:r>
    </w:p>
    <w:p w14:paraId="39258BD6" w14:textId="77777777" w:rsidR="0088334D" w:rsidRDefault="0088334D" w:rsidP="0088334D"/>
    <w:p w14:paraId="707250F4" w14:textId="77777777" w:rsidR="0088334D" w:rsidRDefault="0088334D" w:rsidP="0088334D">
      <w:r>
        <w:t>The application proposes the addition of approximately 982 acres to CCN No. 13248.</w:t>
      </w:r>
    </w:p>
    <w:p w14:paraId="6C989407" w14:textId="77777777" w:rsidR="0088334D" w:rsidRDefault="0088334D" w:rsidP="0088334D"/>
    <w:p w14:paraId="3473C642" w14:textId="4EAB35C6" w:rsidR="0088334D" w:rsidRDefault="0088334D" w:rsidP="0088334D">
      <w:r>
        <w:t>The application indicates that the total acreage being requested is approximately 990</w:t>
      </w:r>
      <w:r>
        <w:rPr>
          <w:color w:val="FF0000"/>
        </w:rPr>
        <w:t xml:space="preserve"> </w:t>
      </w:r>
      <w:r>
        <w:t>acres.  Based on the mapping review by Gary H</w:t>
      </w:r>
      <w:bookmarkStart w:id="5" w:name="_GoBack"/>
      <w:bookmarkEnd w:id="5"/>
      <w:r>
        <w:t>orton, Infrastructure Division, it was determined the requested area is approximately 982</w:t>
      </w:r>
      <w:r>
        <w:rPr>
          <w:color w:val="FF0000"/>
        </w:rPr>
        <w:t xml:space="preserve"> </w:t>
      </w:r>
      <w:r>
        <w:t>acres.</w:t>
      </w:r>
    </w:p>
    <w:p w14:paraId="49DD6CFE" w14:textId="77777777" w:rsidR="0088334D" w:rsidRPr="00DD7B07" w:rsidRDefault="0088334D" w:rsidP="00C2376C">
      <w:pPr>
        <w:autoSpaceDE w:val="0"/>
        <w:autoSpaceDN w:val="0"/>
        <w:adjustRightInd w:val="0"/>
      </w:pPr>
      <w:bookmarkStart w:id="6" w:name="_Hlk70076979"/>
      <w:bookmarkStart w:id="7" w:name="_Hlk51227251"/>
    </w:p>
    <w:p w14:paraId="01D7825A" w14:textId="77777777" w:rsidR="00463A94" w:rsidRPr="009F2F27" w:rsidRDefault="00C2376C" w:rsidP="00D9230F">
      <w:r w:rsidRPr="00DD7B07">
        <w:rPr>
          <w:bCs/>
        </w:rPr>
        <w:t xml:space="preserve">Based on </w:t>
      </w:r>
      <w:bookmarkEnd w:id="6"/>
      <w:r w:rsidRPr="00DD7B07">
        <w:t>my technical and managerial review of</w:t>
      </w:r>
      <w:r w:rsidRPr="00DD7B07" w:rsidDel="006B4E4C">
        <w:rPr>
          <w:bCs/>
          <w:szCs w:val="24"/>
        </w:rPr>
        <w:t xml:space="preserve"> </w:t>
      </w:r>
      <w:r w:rsidRPr="00DD7B07">
        <w:rPr>
          <w:bCs/>
          <w:szCs w:val="24"/>
        </w:rPr>
        <w:t>the information filed</w:t>
      </w:r>
      <w:r w:rsidR="00DD7B07" w:rsidRPr="00DD7B07">
        <w:rPr>
          <w:bCs/>
          <w:szCs w:val="24"/>
        </w:rPr>
        <w:t>,</w:t>
      </w:r>
      <w:r w:rsidRPr="00DD7B07">
        <w:rPr>
          <w:bCs/>
          <w:szCs w:val="24"/>
        </w:rPr>
        <w:t xml:space="preserve"> </w:t>
      </w:r>
      <w:bookmarkEnd w:id="7"/>
      <w:r w:rsidR="00463A94" w:rsidRPr="00607B33">
        <w:rPr>
          <w:bCs/>
        </w:rPr>
        <w:t xml:space="preserve">I recommend that the application be deemed </w:t>
      </w:r>
      <w:r w:rsidR="00463A94" w:rsidRPr="00607B33">
        <w:t>administratively incomplete and not accepted for filing due to the deficiencies detailed below:</w:t>
      </w:r>
    </w:p>
    <w:p w14:paraId="43B06B12" w14:textId="77777777" w:rsidR="00463A94" w:rsidRPr="009F2F27" w:rsidRDefault="00463A94" w:rsidP="00463A94">
      <w:pPr>
        <w:rPr>
          <w:highlight w:val="yellow"/>
        </w:rPr>
      </w:pPr>
    </w:p>
    <w:p w14:paraId="62086A1B" w14:textId="77777777" w:rsidR="00463A94" w:rsidRPr="001C2315" w:rsidRDefault="00463A94" w:rsidP="00463A94">
      <w:pPr>
        <w:rPr>
          <w:b/>
          <w:u w:val="single"/>
        </w:rPr>
      </w:pPr>
      <w:r w:rsidRPr="001C2315">
        <w:rPr>
          <w:b/>
          <w:u w:val="single"/>
        </w:rPr>
        <w:t>Application Content:</w:t>
      </w:r>
    </w:p>
    <w:p w14:paraId="77DB731C" w14:textId="24D1F1AA" w:rsidR="00463A94" w:rsidRPr="00F8098E" w:rsidRDefault="00463A94" w:rsidP="00F8098E">
      <w:pPr>
        <w:pStyle w:val="ListParagraph"/>
        <w:numPr>
          <w:ilvl w:val="0"/>
          <w:numId w:val="4"/>
        </w:numPr>
      </w:pPr>
      <w:r w:rsidRPr="00F8098E">
        <w:rPr>
          <w:bCs/>
        </w:rPr>
        <w:t xml:space="preserve">Please provide a copy of the organizational chart for </w:t>
      </w:r>
      <w:r w:rsidR="00F8098E" w:rsidRPr="00F8098E">
        <w:rPr>
          <w:bCs/>
        </w:rPr>
        <w:t>Patterson</w:t>
      </w:r>
      <w:r w:rsidRPr="00F8098E">
        <w:rPr>
          <w:bCs/>
        </w:rPr>
        <w:t>, if available.</w:t>
      </w:r>
    </w:p>
    <w:p w14:paraId="654E3367" w14:textId="06D735EB" w:rsidR="00F8098E" w:rsidRDefault="00F8098E" w:rsidP="00F8098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</w:pPr>
      <w:r>
        <w:t>Some of Patterson’s public water systems have active violations in the TCEQ’s Drinking Water Watch and Central Registry databases.  Please provide an explanation on how these violations will be resolved.</w:t>
      </w:r>
    </w:p>
    <w:p w14:paraId="290A55CA" w14:textId="2CD462A3" w:rsidR="00DA36E8" w:rsidRDefault="00F8098E" w:rsidP="00144BC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</w:pPr>
      <w:r>
        <w:lastRenderedPageBreak/>
        <w:t>The application noted that there have been enforcement cases against Patterson.</w:t>
      </w:r>
      <w:r w:rsidR="001A7346">
        <w:rPr>
          <w:rStyle w:val="FootnoteReference"/>
        </w:rPr>
        <w:footnoteReference w:id="1"/>
      </w:r>
      <w:r>
        <w:t xml:space="preserve">  Please provide the status of the enforcement cases (</w:t>
      </w:r>
      <w:r w:rsidRPr="00D9230F">
        <w:rPr>
          <w:i/>
          <w:iCs/>
        </w:rPr>
        <w:t>i.e.</w:t>
      </w:r>
      <w:r>
        <w:t xml:space="preserve"> active, agreed order filed, resolved, </w:t>
      </w:r>
      <w:r w:rsidRPr="00D9230F">
        <w:rPr>
          <w:i/>
          <w:iCs/>
        </w:rPr>
        <w:t>etc.</w:t>
      </w:r>
      <w:r>
        <w:t>)</w:t>
      </w: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DC10A" w14:textId="77777777" w:rsidR="00E00C72" w:rsidRDefault="00E00C72">
      <w:r>
        <w:separator/>
      </w:r>
    </w:p>
  </w:endnote>
  <w:endnote w:type="continuationSeparator" w:id="0">
    <w:p w14:paraId="3FAB7553" w14:textId="77777777" w:rsidR="00E00C72" w:rsidRDefault="00E0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24F68" w14:textId="77777777" w:rsidR="00E00C72" w:rsidRDefault="00E00C72">
      <w:r>
        <w:separator/>
      </w:r>
    </w:p>
  </w:footnote>
  <w:footnote w:type="continuationSeparator" w:id="0">
    <w:p w14:paraId="097F680C" w14:textId="77777777" w:rsidR="00E00C72" w:rsidRDefault="00E00C72">
      <w:r>
        <w:continuationSeparator/>
      </w:r>
    </w:p>
  </w:footnote>
  <w:footnote w:id="1">
    <w:p w14:paraId="6AD8DD7E" w14:textId="20F30643" w:rsidR="001A7346" w:rsidRDefault="001A7346" w:rsidP="00D9230F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C90E3F" w:rsidRPr="00D9230F">
        <w:rPr>
          <w:i/>
          <w:iCs/>
        </w:rPr>
        <w:t>Application</w:t>
      </w:r>
      <w:r w:rsidR="00C90E3F">
        <w:t>, Question 18, at 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64DB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6805AE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52BCEF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3CD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E7F6F"/>
    <w:multiLevelType w:val="hybridMultilevel"/>
    <w:tmpl w:val="A8F08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66052BCC"/>
    <w:multiLevelType w:val="hybridMultilevel"/>
    <w:tmpl w:val="BB541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68"/>
    <w:rsid w:val="0001100F"/>
    <w:rsid w:val="00116570"/>
    <w:rsid w:val="0014070F"/>
    <w:rsid w:val="00172779"/>
    <w:rsid w:val="001A0D5A"/>
    <w:rsid w:val="001A56DF"/>
    <w:rsid w:val="001A7346"/>
    <w:rsid w:val="001F45BB"/>
    <w:rsid w:val="0024460D"/>
    <w:rsid w:val="0028111B"/>
    <w:rsid w:val="00297647"/>
    <w:rsid w:val="002D10BB"/>
    <w:rsid w:val="002D54CE"/>
    <w:rsid w:val="002E4FFA"/>
    <w:rsid w:val="00315848"/>
    <w:rsid w:val="00342242"/>
    <w:rsid w:val="003E0B1C"/>
    <w:rsid w:val="003E1CD0"/>
    <w:rsid w:val="004249AC"/>
    <w:rsid w:val="0044165C"/>
    <w:rsid w:val="00463A94"/>
    <w:rsid w:val="00486645"/>
    <w:rsid w:val="004A30C9"/>
    <w:rsid w:val="004B607C"/>
    <w:rsid w:val="004E21C0"/>
    <w:rsid w:val="00507ED7"/>
    <w:rsid w:val="0052550E"/>
    <w:rsid w:val="00542A42"/>
    <w:rsid w:val="005962C2"/>
    <w:rsid w:val="005B3CCA"/>
    <w:rsid w:val="005D4305"/>
    <w:rsid w:val="006058D4"/>
    <w:rsid w:val="00634906"/>
    <w:rsid w:val="0064757D"/>
    <w:rsid w:val="00685768"/>
    <w:rsid w:val="006B6B83"/>
    <w:rsid w:val="0073607C"/>
    <w:rsid w:val="007A17DC"/>
    <w:rsid w:val="007D4F2D"/>
    <w:rsid w:val="007E4EE0"/>
    <w:rsid w:val="00800B84"/>
    <w:rsid w:val="008262FF"/>
    <w:rsid w:val="008473B1"/>
    <w:rsid w:val="00866FC7"/>
    <w:rsid w:val="0088334D"/>
    <w:rsid w:val="008C469B"/>
    <w:rsid w:val="00904083"/>
    <w:rsid w:val="0091083F"/>
    <w:rsid w:val="00915750"/>
    <w:rsid w:val="009327AF"/>
    <w:rsid w:val="00950C22"/>
    <w:rsid w:val="009B7042"/>
    <w:rsid w:val="009E7E8D"/>
    <w:rsid w:val="00A17355"/>
    <w:rsid w:val="00A2062C"/>
    <w:rsid w:val="00A7556C"/>
    <w:rsid w:val="00A7691E"/>
    <w:rsid w:val="00AD09CD"/>
    <w:rsid w:val="00AD6BB1"/>
    <w:rsid w:val="00AD70A6"/>
    <w:rsid w:val="00AE4B86"/>
    <w:rsid w:val="00B24BC1"/>
    <w:rsid w:val="00B56DD2"/>
    <w:rsid w:val="00B70844"/>
    <w:rsid w:val="00BD32B5"/>
    <w:rsid w:val="00C06E5C"/>
    <w:rsid w:val="00C2376C"/>
    <w:rsid w:val="00C366FF"/>
    <w:rsid w:val="00C50E04"/>
    <w:rsid w:val="00C5446C"/>
    <w:rsid w:val="00C90E3F"/>
    <w:rsid w:val="00C90F1A"/>
    <w:rsid w:val="00CC744D"/>
    <w:rsid w:val="00D24180"/>
    <w:rsid w:val="00D474D7"/>
    <w:rsid w:val="00D52D34"/>
    <w:rsid w:val="00D711A7"/>
    <w:rsid w:val="00D82F5C"/>
    <w:rsid w:val="00D9230F"/>
    <w:rsid w:val="00D967B7"/>
    <w:rsid w:val="00DA36E8"/>
    <w:rsid w:val="00DB3DF9"/>
    <w:rsid w:val="00DD7B07"/>
    <w:rsid w:val="00DF2550"/>
    <w:rsid w:val="00E00C72"/>
    <w:rsid w:val="00E06950"/>
    <w:rsid w:val="00E65C2A"/>
    <w:rsid w:val="00EA5690"/>
    <w:rsid w:val="00EC1B31"/>
    <w:rsid w:val="00ED0966"/>
    <w:rsid w:val="00F04202"/>
    <w:rsid w:val="00F47941"/>
    <w:rsid w:val="00F662EA"/>
    <w:rsid w:val="00F756CD"/>
    <w:rsid w:val="00F8098E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EAF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7346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7346"/>
  </w:style>
  <w:style w:type="character" w:styleId="FootnoteReference">
    <w:name w:val="footnote reference"/>
    <w:basedOn w:val="DefaultParagraphFont"/>
    <w:uiPriority w:val="99"/>
    <w:semiHidden/>
    <w:unhideWhenUsed/>
    <w:rsid w:val="001A73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123A6-ED46-4269-A7F0-4FF40C9D8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2021-09-13T14:18:00Z</dcterms:created>
  <dcterms:modified xsi:type="dcterms:W3CDTF">2021-09-13T14:18:00Z</dcterms:modified>
</cp:coreProperties>
</file>